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C2" w:rsidRPr="000F6EB0" w:rsidRDefault="006831C2" w:rsidP="000F6EB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8"/>
        </w:rPr>
      </w:pPr>
      <w:r w:rsidRPr="000F6EB0">
        <w:rPr>
          <w:rFonts w:ascii="Times New Roman" w:hAnsi="Times New Roman" w:cs="Times New Roman"/>
          <w:sz w:val="24"/>
          <w:szCs w:val="28"/>
        </w:rPr>
        <w:t xml:space="preserve">Приложение № 1 </w:t>
      </w:r>
    </w:p>
    <w:p w:rsidR="006831C2" w:rsidRPr="000F6EB0" w:rsidRDefault="006831C2" w:rsidP="000F6EB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8"/>
        </w:rPr>
      </w:pPr>
      <w:r w:rsidRPr="000F6EB0">
        <w:rPr>
          <w:rFonts w:ascii="Times New Roman" w:hAnsi="Times New Roman" w:cs="Times New Roman"/>
          <w:sz w:val="24"/>
          <w:szCs w:val="28"/>
        </w:rPr>
        <w:t xml:space="preserve">УТВЕРЖДЕН </w:t>
      </w:r>
    </w:p>
    <w:p w:rsidR="006831C2" w:rsidRPr="000F6EB0" w:rsidRDefault="006831C2" w:rsidP="000F6EB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8"/>
        </w:rPr>
      </w:pPr>
      <w:r w:rsidRPr="000F6EB0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6831C2" w:rsidRPr="000F6EB0" w:rsidRDefault="006831C2" w:rsidP="000F6EB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8"/>
        </w:rPr>
      </w:pPr>
      <w:r w:rsidRPr="000F6EB0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6831C2" w:rsidRDefault="001B3B38" w:rsidP="000F6EB0">
      <w:pPr>
        <w:spacing w:after="0" w:line="240" w:lineRule="auto"/>
        <w:ind w:left="5664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6831C2" w:rsidRPr="000F6EB0">
        <w:rPr>
          <w:rFonts w:ascii="Times New Roman" w:hAnsi="Times New Roman" w:cs="Times New Roman"/>
          <w:sz w:val="24"/>
          <w:szCs w:val="28"/>
        </w:rPr>
        <w:t>т</w:t>
      </w:r>
      <w:r>
        <w:rPr>
          <w:rFonts w:ascii="Times New Roman" w:hAnsi="Times New Roman" w:cs="Times New Roman"/>
          <w:sz w:val="24"/>
          <w:szCs w:val="28"/>
        </w:rPr>
        <w:t xml:space="preserve"> 31 мая 2011 года </w:t>
      </w:r>
      <w:r w:rsidR="000F6EB0">
        <w:rPr>
          <w:rFonts w:ascii="Times New Roman" w:hAnsi="Times New Roman" w:cs="Times New Roman"/>
          <w:sz w:val="24"/>
          <w:szCs w:val="28"/>
        </w:rPr>
        <w:t>№</w:t>
      </w:r>
      <w:r>
        <w:rPr>
          <w:rFonts w:ascii="Times New Roman" w:hAnsi="Times New Roman" w:cs="Times New Roman"/>
          <w:sz w:val="24"/>
          <w:szCs w:val="28"/>
        </w:rPr>
        <w:t xml:space="preserve"> 298</w:t>
      </w:r>
    </w:p>
    <w:p w:rsidR="000F6EB0" w:rsidRDefault="000F6EB0" w:rsidP="00FA7E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EB0" w:rsidRDefault="000F6EB0" w:rsidP="00FA7E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EB0" w:rsidRDefault="000F6EB0" w:rsidP="00FA7E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831C2" w:rsidRPr="007910FC" w:rsidRDefault="006831C2" w:rsidP="00FA7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0FC">
        <w:rPr>
          <w:rFonts w:ascii="Times New Roman" w:hAnsi="Times New Roman" w:cs="Times New Roman"/>
          <w:b/>
          <w:sz w:val="28"/>
          <w:szCs w:val="28"/>
        </w:rPr>
        <w:t xml:space="preserve">С О С Т А В </w:t>
      </w:r>
    </w:p>
    <w:p w:rsidR="006831C2" w:rsidRPr="007910FC" w:rsidRDefault="006831C2" w:rsidP="00FA7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0FC">
        <w:rPr>
          <w:rFonts w:ascii="Times New Roman" w:hAnsi="Times New Roman" w:cs="Times New Roman"/>
          <w:b/>
          <w:sz w:val="28"/>
          <w:szCs w:val="28"/>
        </w:rPr>
        <w:t>комиссии по проверке готовности образовательных учреждений</w:t>
      </w:r>
    </w:p>
    <w:p w:rsidR="006831C2" w:rsidRPr="007910FC" w:rsidRDefault="006831C2" w:rsidP="00FA7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0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6831C2" w:rsidRPr="007910FC" w:rsidRDefault="00B10E82" w:rsidP="00FA7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новому 2011 - </w:t>
      </w:r>
      <w:r w:rsidR="006831C2" w:rsidRPr="007910FC">
        <w:rPr>
          <w:rFonts w:ascii="Times New Roman" w:hAnsi="Times New Roman" w:cs="Times New Roman"/>
          <w:b/>
          <w:sz w:val="28"/>
          <w:szCs w:val="28"/>
        </w:rPr>
        <w:t>2012 учебному году</w:t>
      </w:r>
    </w:p>
    <w:p w:rsidR="006831C2" w:rsidRDefault="006831C2" w:rsidP="00FA7EC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F6EB0" w:rsidRPr="007910FC" w:rsidRDefault="000F6EB0" w:rsidP="00FA7EC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447"/>
        <w:gridCol w:w="6984"/>
      </w:tblGrid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Малькова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Г.С.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заместитель главы Администрации района, председатель комиссии;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Соломатина Л.А.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начальник Департамента образования Администрации</w:t>
            </w:r>
          </w:p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района, заместитель председателя комиссии;</w:t>
            </w:r>
          </w:p>
        </w:tc>
      </w:tr>
      <w:tr w:rsidR="006831C2" w:rsidRPr="000F6EB0" w:rsidTr="000F6EB0">
        <w:tc>
          <w:tcPr>
            <w:tcW w:w="9981" w:type="dxa"/>
            <w:gridSpan w:val="3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b/>
                <w:sz w:val="24"/>
                <w:szCs w:val="28"/>
              </w:rPr>
              <w:t>Члены комиссии:</w:t>
            </w:r>
          </w:p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Исхаков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Н.К.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начальник территориального отдела Управления </w:t>
            </w: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Роспотребнадзора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по ЯНАО в Тазовском районе (по согласованию);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Шальнов С.А.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начальник отдела государственного пожарного надзора по МО Тазовский район (по согласованию);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Налимов М.Ю.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Главный врач МБУЗ «</w:t>
            </w: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Тазовская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центральная районная больница»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Шамрай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Д.Н.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Инспектор по боевой готовности и гражданской обороне штаба ОВД по Тазовскому району (по согласованию)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Луканин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А.А.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Начальник управления по делам гражданской обороны, предупреждению и ликвидации чрезвычайных ситуаций Администрации района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Остапюк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С.Н.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Начальник отдела архитектуры и градостроительства Администрации района</w:t>
            </w:r>
          </w:p>
        </w:tc>
      </w:tr>
      <w:tr w:rsidR="006831C2" w:rsidRPr="000F6EB0" w:rsidTr="000F6EB0">
        <w:tc>
          <w:tcPr>
            <w:tcW w:w="2444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Тетерина А.Э.</w:t>
            </w:r>
          </w:p>
        </w:tc>
        <w:tc>
          <w:tcPr>
            <w:tcW w:w="450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7" w:type="dxa"/>
            <w:vAlign w:val="center"/>
          </w:tcPr>
          <w:p w:rsidR="006831C2" w:rsidRPr="000F6EB0" w:rsidRDefault="006831C2" w:rsidP="000F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Председатель </w:t>
            </w:r>
            <w:proofErr w:type="spellStart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>Тазовской</w:t>
            </w:r>
            <w:proofErr w:type="spellEnd"/>
            <w:r w:rsidRPr="000F6EB0">
              <w:rPr>
                <w:rFonts w:ascii="Times New Roman" w:hAnsi="Times New Roman" w:cs="Times New Roman"/>
                <w:sz w:val="24"/>
                <w:szCs w:val="28"/>
              </w:rPr>
              <w:t xml:space="preserve"> районной организации Профсоюза работников народного образования и науки Российской Федерации (по согласованию)</w:t>
            </w:r>
          </w:p>
        </w:tc>
      </w:tr>
    </w:tbl>
    <w:p w:rsidR="006831C2" w:rsidRPr="007910FC" w:rsidRDefault="006831C2" w:rsidP="00FA7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831C2" w:rsidRPr="007910FC" w:rsidSect="00FA7E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31C2"/>
    <w:rsid w:val="000F6EB0"/>
    <w:rsid w:val="001B3B38"/>
    <w:rsid w:val="005B2AEB"/>
    <w:rsid w:val="006831C2"/>
    <w:rsid w:val="007910FC"/>
    <w:rsid w:val="007A7195"/>
    <w:rsid w:val="00945950"/>
    <w:rsid w:val="00B10E82"/>
    <w:rsid w:val="00C73259"/>
    <w:rsid w:val="00EB179D"/>
    <w:rsid w:val="00FA7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1069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9</cp:revision>
  <dcterms:created xsi:type="dcterms:W3CDTF">2011-05-30T11:00:00Z</dcterms:created>
  <dcterms:modified xsi:type="dcterms:W3CDTF">2011-06-01T05:50:00Z</dcterms:modified>
</cp:coreProperties>
</file>